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E422CE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22CE">
        <w:rPr>
          <w:rFonts w:ascii="Arial" w:hAnsi="Arial" w:cs="Arial"/>
          <w:b/>
          <w:sz w:val="22"/>
          <w:szCs w:val="22"/>
        </w:rPr>
        <w:t xml:space="preserve">Zakup i sukcesywna dostawa leków, płynów infuzyjnych i materiałów medycznych </w:t>
      </w:r>
      <w:r>
        <w:rPr>
          <w:rFonts w:ascii="Arial" w:hAnsi="Arial" w:cs="Arial"/>
          <w:b/>
          <w:sz w:val="22"/>
          <w:szCs w:val="22"/>
        </w:rPr>
        <w:br/>
      </w:r>
      <w:r w:rsidRPr="00E422CE">
        <w:rPr>
          <w:rFonts w:ascii="Arial" w:hAnsi="Arial" w:cs="Arial"/>
          <w:b/>
          <w:sz w:val="22"/>
          <w:szCs w:val="22"/>
        </w:rPr>
        <w:t>dla SP ZOZ MSWiA w Koszalinie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9E5410" w:rsidRPr="00EF64B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Dostawa odczynników do immunochemii wraz z dzierżawą analizatorów </w:t>
      </w:r>
      <w:r w:rsidRPr="000F7EFA">
        <w:rPr>
          <w:rFonts w:ascii="Arial" w:hAnsi="Arial" w:cs="Arial"/>
          <w:i/>
          <w:color w:val="000000"/>
          <w:sz w:val="18"/>
          <w:szCs w:val="22"/>
        </w:rPr>
        <w:t xml:space="preserve">(proszę podać wartość odczynników i </w:t>
      </w:r>
      <w:r w:rsidR="00DF340E">
        <w:rPr>
          <w:rFonts w:ascii="Arial" w:hAnsi="Arial" w:cs="Arial"/>
          <w:i/>
          <w:color w:val="000000"/>
          <w:sz w:val="18"/>
          <w:szCs w:val="22"/>
        </w:rPr>
        <w:t>48</w:t>
      </w:r>
      <w:bookmarkStart w:id="0" w:name="_GoBack"/>
      <w:bookmarkEnd w:id="0"/>
      <w:r w:rsidRPr="000F7EFA">
        <w:rPr>
          <w:rFonts w:ascii="Arial" w:hAnsi="Arial" w:cs="Arial"/>
          <w:i/>
          <w:color w:val="000000"/>
          <w:sz w:val="18"/>
          <w:szCs w:val="22"/>
        </w:rPr>
        <w:t>-miesięcznej dzierżawy łącznie)</w:t>
      </w:r>
    </w:p>
    <w:p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9E5410" w:rsidRPr="009E5410" w:rsidRDefault="009E5410" w:rsidP="00DF340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82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obu analizatorach jednorazowe końcówki do pipetowania materiału</w:t>
      </w:r>
      <w:r w:rsidRPr="009E5410">
        <w:rPr>
          <w:rFonts w:ascii="Arial" w:hAnsi="Arial" w:cs="Arial"/>
          <w:color w:val="000000"/>
          <w:sz w:val="22"/>
          <w:szCs w:val="22"/>
        </w:rPr>
        <w:t>:</w:t>
      </w:r>
    </w:p>
    <w:p w:rsidR="009E5410" w:rsidRDefault="00DF340E" w:rsidP="009E5410">
      <w:pPr>
        <w:pStyle w:val="Akapitzlist"/>
        <w:autoSpaceDE w:val="0"/>
        <w:spacing w:after="12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78553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>tak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6323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>nie</w:t>
      </w:r>
    </w:p>
    <w:p w:rsidR="009E5410" w:rsidRPr="00DF340E" w:rsidRDefault="009E5410" w:rsidP="00DF340E">
      <w:pPr>
        <w:pStyle w:val="Akapitzlist"/>
        <w:numPr>
          <w:ilvl w:val="0"/>
          <w:numId w:val="7"/>
        </w:numPr>
        <w:autoSpaceDE w:val="0"/>
        <w:spacing w:before="120" w:after="120" w:line="276" w:lineRule="auto"/>
        <w:ind w:left="782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340E">
        <w:rPr>
          <w:rFonts w:ascii="Arial" w:hAnsi="Arial" w:cs="Arial"/>
          <w:color w:val="000000"/>
          <w:sz w:val="22"/>
          <w:szCs w:val="22"/>
        </w:rPr>
        <w:t>Odczynniki do hormonów, markerów nowotworowych i witamin posiadają określone przez producenta wartości referencyjne dla populacji dzieci, dorosłych i kobiet w ciąży:</w:t>
      </w:r>
    </w:p>
    <w:p w:rsidR="009E5410" w:rsidRPr="009E5410" w:rsidRDefault="00DF340E" w:rsidP="009E5410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14252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 xml:space="preserve">tak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845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>nie</w:t>
      </w:r>
    </w:p>
    <w:p w:rsidR="009E5410" w:rsidRPr="009E5410" w:rsidRDefault="009E5410" w:rsidP="009E5410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5410">
        <w:rPr>
          <w:rFonts w:ascii="Arial" w:hAnsi="Arial" w:cs="Arial"/>
          <w:color w:val="000000"/>
          <w:sz w:val="22"/>
          <w:szCs w:val="22"/>
        </w:rPr>
        <w:t>Możliwość identyfikacji statusu próby badanej włącznie z możliwością śledzenia czasu do zakończenia analizy z ekranu głównego analizatora:</w:t>
      </w:r>
    </w:p>
    <w:p w:rsidR="009E5410" w:rsidRPr="00DF340E" w:rsidRDefault="00DF340E" w:rsidP="00DF340E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3430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>tak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527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DF340E">
        <w:rPr>
          <w:rFonts w:ascii="Arial" w:hAnsi="Arial" w:cs="Arial"/>
          <w:color w:val="000000"/>
          <w:sz w:val="22"/>
          <w:szCs w:val="22"/>
        </w:rPr>
        <w:t xml:space="preserve">nie </w:t>
      </w:r>
    </w:p>
    <w:p w:rsidR="009E5410" w:rsidRDefault="00DF340E" w:rsidP="00DF340E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Wykonywanie WSZYSTKICH oznaczeń na 2 oferowanych analizatorach w laboratorium u Zamawiającego</w:t>
      </w:r>
      <w:r w:rsidR="009E5410" w:rsidRPr="00DF34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340E" w:rsidRPr="00DF340E" w:rsidRDefault="00DF340E" w:rsidP="00DF340E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32405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E5410">
        <w:rPr>
          <w:rFonts w:ascii="Arial" w:hAnsi="Arial" w:cs="Arial"/>
          <w:color w:val="000000"/>
          <w:sz w:val="22"/>
          <w:szCs w:val="22"/>
        </w:rPr>
        <w:t>tak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1521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340E">
        <w:rPr>
          <w:rFonts w:ascii="Arial" w:hAnsi="Arial" w:cs="Arial"/>
          <w:color w:val="000000"/>
          <w:sz w:val="22"/>
          <w:szCs w:val="22"/>
        </w:rPr>
        <w:t xml:space="preserve">nie </w:t>
      </w:r>
    </w:p>
    <w:p w:rsidR="009E5410" w:rsidRPr="009E5410" w:rsidRDefault="009E5410" w:rsidP="00DF340E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5410">
        <w:rPr>
          <w:rFonts w:ascii="Arial" w:hAnsi="Arial" w:cs="Arial"/>
          <w:color w:val="000000"/>
          <w:sz w:val="22"/>
          <w:szCs w:val="22"/>
        </w:rPr>
        <w:t>Test do oznaczeń B-</w:t>
      </w:r>
      <w:proofErr w:type="spellStart"/>
      <w:r w:rsidRPr="009E5410">
        <w:rPr>
          <w:rFonts w:ascii="Arial" w:hAnsi="Arial" w:cs="Arial"/>
          <w:color w:val="000000"/>
          <w:sz w:val="22"/>
          <w:szCs w:val="22"/>
        </w:rPr>
        <w:t>HCG</w:t>
      </w:r>
      <w:proofErr w:type="spellEnd"/>
      <w:r w:rsidRPr="009E5410">
        <w:rPr>
          <w:rFonts w:ascii="Arial" w:hAnsi="Arial" w:cs="Arial"/>
          <w:color w:val="000000"/>
          <w:sz w:val="22"/>
          <w:szCs w:val="22"/>
        </w:rPr>
        <w:t xml:space="preserve"> posiadający oficjalne wskazania producenta do monitorowania ciąży oraz diagnostyki i monitorowania niektórych nowotworów i chorób trofoblastu:</w:t>
      </w:r>
    </w:p>
    <w:p w:rsidR="009E5410" w:rsidRPr="009E5410" w:rsidRDefault="00DF340E" w:rsidP="009E5410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46369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 xml:space="preserve">tak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83668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 xml:space="preserve">nie </w:t>
      </w:r>
    </w:p>
    <w:p w:rsidR="009E5410" w:rsidRPr="009E5410" w:rsidRDefault="00DF340E" w:rsidP="00DF340E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Interpretacja wyniku o jednoznacznie określony punkt odcięcia, bez wyników granicznych dla testów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HBsAg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anty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HCV</w:t>
      </w:r>
      <w:proofErr w:type="spellEnd"/>
      <w:r w:rsidR="009E5410" w:rsidRPr="009E5410">
        <w:rPr>
          <w:rFonts w:ascii="Arial" w:hAnsi="Arial" w:cs="Arial"/>
          <w:color w:val="000000"/>
          <w:sz w:val="22"/>
          <w:szCs w:val="22"/>
        </w:rPr>
        <w:t>:</w:t>
      </w:r>
    </w:p>
    <w:p w:rsid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70077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 xml:space="preserve">tak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r w:rsidR="009E5410" w:rsidRPr="009E5410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9E5410" w:rsidRPr="009E5410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sdt>
        <w:sdtPr>
          <w:rPr>
            <w:rFonts w:ascii="Arial" w:hAnsi="Arial" w:cs="Arial"/>
            <w:color w:val="000000"/>
            <w:sz w:val="22"/>
            <w:szCs w:val="22"/>
          </w:rPr>
          <w:id w:val="-44716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5410" w:rsidRPr="009E5410">
        <w:rPr>
          <w:rFonts w:ascii="Arial" w:hAnsi="Arial" w:cs="Arial"/>
          <w:color w:val="000000"/>
          <w:sz w:val="22"/>
          <w:szCs w:val="22"/>
        </w:rPr>
        <w:t xml:space="preserve">nie </w:t>
      </w:r>
    </w:p>
    <w:p w:rsidR="00DF340E" w:rsidRP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A5E" w:rsidRDefault="00005A5E">
      <w:r>
        <w:separator/>
      </w:r>
    </w:p>
  </w:endnote>
  <w:endnote w:type="continuationSeparator" w:id="0">
    <w:p w:rsidR="00005A5E" w:rsidRDefault="0000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C75A1F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A5E" w:rsidRDefault="00005A5E">
      <w:r>
        <w:separator/>
      </w:r>
    </w:p>
  </w:footnote>
  <w:footnote w:type="continuationSeparator" w:id="0">
    <w:p w:rsidR="00005A5E" w:rsidRDefault="0000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4156ED"/>
    <w:rsid w:val="004241EE"/>
    <w:rsid w:val="00425DDD"/>
    <w:rsid w:val="0047779F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6679D"/>
    <w:rsid w:val="00970787"/>
    <w:rsid w:val="00973D2E"/>
    <w:rsid w:val="00990A9E"/>
    <w:rsid w:val="009966E2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DF340E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7B4B9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37</cp:revision>
  <cp:lastPrinted>2019-05-09T10:52:00Z</cp:lastPrinted>
  <dcterms:created xsi:type="dcterms:W3CDTF">2018-05-28T12:07:00Z</dcterms:created>
  <dcterms:modified xsi:type="dcterms:W3CDTF">2019-05-09T10:52:00Z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